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4D103" w14:textId="07FD53AA" w:rsidR="00D378AB" w:rsidRPr="002E6F19" w:rsidRDefault="0097006B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9th Floor, The Capital, </w:t>
            </w:r>
            <w:proofErr w:type="gramStart"/>
            <w:r w:rsidR="0052136E" w:rsidRPr="002E6F19">
              <w:rPr>
                <w:rFonts w:ascii="Arial" w:hAnsi="Arial" w:cs="Arial"/>
                <w:sz w:val="24"/>
                <w:szCs w:val="24"/>
              </w:rPr>
              <w:t>Ol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515CC3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515CC3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946B9D" w:rsidRPr="00515CC3" w14:paraId="31D7B212" w14:textId="77777777" w:rsidTr="00946B9D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515CC3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15CC3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14:paraId="51F7FDFD" w14:textId="1979A34B" w:rsidR="00D378AB" w:rsidRPr="00515CC3" w:rsidRDefault="00C848FA" w:rsidP="00946B9D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Arial"/>
                      <w:color w:val="000000"/>
                      <w:shd w:val="clear" w:color="auto" w:fill="FFFF00"/>
                    </w:rPr>
                    <w:t>[REDACTED]</w:t>
                  </w:r>
                </w:p>
              </w:tc>
            </w:tr>
            <w:tr w:rsidR="00946B9D" w:rsidRPr="00515CC3" w14:paraId="1AC3D9C0" w14:textId="77777777" w:rsidTr="00946B9D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515CC3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15CC3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515CC3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14:paraId="6B7C4DDC" w14:textId="74551E99" w:rsidR="00D378AB" w:rsidRPr="00515CC3" w:rsidRDefault="00C848FA" w:rsidP="00742278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Arial"/>
                      <w:color w:val="000000"/>
                      <w:shd w:val="clear" w:color="auto" w:fill="FFFF00"/>
                    </w:rPr>
                    <w:t>[REDACTED]</w:t>
                  </w:r>
                </w:p>
              </w:tc>
            </w:tr>
            <w:tr w:rsidR="00946B9D" w:rsidRPr="00515CC3" w14:paraId="17069BDB" w14:textId="77777777" w:rsidTr="00946B9D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515CC3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15CC3"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 w:rsidRPr="00515CC3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 w:rsidRPr="00515CC3"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515CC3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14:paraId="64D4D5C4" w14:textId="77777777" w:rsidR="00515CC3" w:rsidRPr="00515CC3" w:rsidRDefault="00515CC3" w:rsidP="00946B9D">
                  <w:pPr>
                    <w:spacing w:after="0"/>
                    <w:rPr>
                      <w:rFonts w:ascii="Arial" w:hAnsi="Arial" w:cs="Arial"/>
                      <w:b/>
                      <w:sz w:val="24"/>
                    </w:rPr>
                  </w:pPr>
                </w:p>
                <w:p w14:paraId="23C350FC" w14:textId="0034413A" w:rsidR="00D378AB" w:rsidRPr="00515CC3" w:rsidRDefault="00C848FA" w:rsidP="00946B9D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Arial"/>
                      <w:color w:val="000000"/>
                      <w:shd w:val="clear" w:color="auto" w:fill="FFFF00"/>
                    </w:rPr>
                    <w:t>[REDACTED]</w:t>
                  </w:r>
                </w:p>
              </w:tc>
            </w:tr>
            <w:tr w:rsidR="00946B9D" w:rsidRPr="00515CC3" w14:paraId="531E12F9" w14:textId="77777777" w:rsidTr="00946B9D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515CC3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  <w:shd w:val="clear" w:color="auto" w:fill="auto"/>
                </w:tcPr>
                <w:p w14:paraId="52F66F71" w14:textId="77777777" w:rsidR="00D378AB" w:rsidRPr="00515CC3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515CC3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21408517" w:rsidR="00646C7E" w:rsidRPr="00C848FA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 w:rsidRPr="00C848FA"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C848FA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 w:rsidRPr="00C848FA"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 w:rsidRPr="00C848FA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 w:rsidRPr="00C848FA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Call-off Contracts to </w:t>
            </w:r>
            <w:r w:rsidR="0052136E" w:rsidRPr="00C848FA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 w:rsidRPr="00C848FA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 w:rsidRPr="00C848FA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65FBE" w:rsidRPr="00C848FA">
              <w:rPr>
                <w:rFonts w:ascii="Arial" w:hAnsi="Arial" w:cs="Arial"/>
                <w:b w:val="0"/>
                <w:sz w:val="24"/>
                <w:szCs w:val="24"/>
              </w:rPr>
              <w:t xml:space="preserve">in </w:t>
            </w:r>
            <w:r w:rsidR="00C848FA" w:rsidRPr="00C848FA">
              <w:rPr>
                <w:rFonts w:ascii="Arial" w:hAnsi="Arial" w:cs="Arial"/>
                <w:b w:val="0"/>
                <w:color w:val="000000"/>
                <w:shd w:val="clear" w:color="auto" w:fill="FFFF00"/>
              </w:rPr>
              <w:t>[REDACTED]</w:t>
            </w:r>
            <w:r w:rsidR="00646C7E" w:rsidRPr="00C848FA">
              <w:rPr>
                <w:rFonts w:ascii="Arial" w:hAnsi="Arial" w:cs="Arial"/>
                <w:b w:val="0"/>
                <w:sz w:val="24"/>
                <w:szCs w:val="24"/>
              </w:rPr>
              <w:t xml:space="preserve">. You cannot deliver in any other </w:t>
            </w:r>
            <w:r w:rsidR="00026858" w:rsidRPr="00C848FA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 w:rsidRPr="00C848FA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C848FA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 w:rsidRPr="00C848FA">
              <w:rPr>
                <w:rFonts w:ascii="Arial" w:hAnsi="Arial" w:cs="Arial"/>
                <w:b w:val="0"/>
                <w:sz w:val="24"/>
              </w:rPr>
              <w:t>Any references made to other Lots</w:t>
            </w:r>
            <w:r w:rsidR="00742278" w:rsidRPr="00C848FA">
              <w:rPr>
                <w:rFonts w:ascii="Arial" w:hAnsi="Arial" w:cs="Arial"/>
                <w:b w:val="0"/>
                <w:sz w:val="24"/>
              </w:rPr>
              <w:t xml:space="preserve"> in this contract do not apply.</w:t>
            </w:r>
            <w:r w:rsidR="00646C7E" w:rsidRPr="00C848FA">
              <w:rPr>
                <w:rFonts w:ascii="Arial" w:hAnsi="Arial" w:cs="Arial"/>
                <w:b w:val="0"/>
                <w:sz w:val="24"/>
              </w:rPr>
              <w:t xml:space="preserve"> </w:t>
            </w:r>
          </w:p>
          <w:p w14:paraId="51EB5FC1" w14:textId="77777777" w:rsidR="00742278" w:rsidRPr="00C848FA" w:rsidRDefault="0074227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</w:p>
          <w:p w14:paraId="5B81EDFC" w14:textId="0926810D" w:rsidR="00D378AB" w:rsidRPr="00C848FA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C848FA"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C848FA">
              <w:rPr>
                <w:rFonts w:ascii="Arial" w:hAnsi="Arial" w:cs="Arial"/>
                <w:b w:val="0"/>
                <w:sz w:val="24"/>
              </w:rPr>
              <w:t>ppor</w:t>
            </w:r>
            <w:r w:rsidRPr="00C848FA"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C848FA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 w:rsidRPr="00C848FA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C848FA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C848FA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C848FA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946B9D" w:rsidRPr="00C848FA">
              <w:rPr>
                <w:rFonts w:ascii="Arial" w:hAnsi="Arial" w:cs="Arial"/>
                <w:b w:val="0"/>
                <w:sz w:val="24"/>
                <w:szCs w:val="24"/>
              </w:rPr>
              <w:t>2020/S 118-287943</w:t>
            </w:r>
            <w:r w:rsidR="007D5F96" w:rsidRPr="00C848FA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52136E" w:rsidRPr="00C848FA">
              <w:rPr>
                <w:rFonts w:ascii="Arial" w:hAnsi="Arial" w:cs="Arial"/>
                <w:b w:val="0"/>
                <w:sz w:val="24"/>
                <w:szCs w:val="24"/>
              </w:rPr>
              <w:t>(OJEU Contract Notice)</w:t>
            </w:r>
            <w:r w:rsidR="009E7100" w:rsidRPr="00C848FA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C848FA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CE8EDC3" w14:textId="77777777" w:rsidR="0051380D" w:rsidRDefault="0051380D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D65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FFFFFF" w:themeFill="background1"/>
            <w:vAlign w:val="center"/>
          </w:tcPr>
          <w:p w14:paraId="6CEE8D2F" w14:textId="4B04D848" w:rsidR="00D65FBE" w:rsidRPr="002E6F19" w:rsidRDefault="00D65FBE" w:rsidP="00D65FB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01/12/2020</w:t>
            </w:r>
          </w:p>
          <w:p w14:paraId="7E8D8BE0" w14:textId="727A77DE" w:rsidR="00D378AB" w:rsidRPr="002E6F19" w:rsidRDefault="00D378AB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</w:tc>
      </w:tr>
      <w:tr w:rsidR="00D378AB" w:rsidRPr="002E6F19" w14:paraId="45FFB44C" w14:textId="77777777" w:rsidTr="00D65FBE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vAlign w:val="center"/>
          </w:tcPr>
          <w:p w14:paraId="6EE5E4CB" w14:textId="25541644" w:rsidR="00D65FBE" w:rsidRPr="002E6F19" w:rsidRDefault="00D65FBE" w:rsidP="00D65FB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30/11/2024</w:t>
            </w:r>
          </w:p>
          <w:p w14:paraId="5F1F11EE" w14:textId="49878429" w:rsidR="00D378AB" w:rsidRPr="002E6F19" w:rsidRDefault="00D378AB" w:rsidP="00D65FB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3EDE8370" w14:textId="0CDAD0DF" w:rsidR="00D378AB" w:rsidRPr="002E6F19" w:rsidRDefault="002E292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BC3250" w14:textId="16FBF71A" w:rsidR="00135884" w:rsidRPr="000C2302" w:rsidRDefault="00A55FD4" w:rsidP="00A55FD4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0C23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3B01" w:rsidRPr="00C91514">
              <w:rPr>
                <w:rFonts w:ascii="Arial" w:hAnsi="Arial" w:cs="Arial"/>
                <w:sz w:val="24"/>
                <w:szCs w:val="24"/>
              </w:rPr>
              <w:t>f</w:t>
            </w:r>
            <w:r w:rsidR="00640451" w:rsidRPr="00C91514">
              <w:rPr>
                <w:rFonts w:ascii="Arial" w:hAnsi="Arial" w:cs="Arial"/>
                <w:sz w:val="24"/>
                <w:szCs w:val="24"/>
              </w:rPr>
              <w:t>urther</w:t>
            </w:r>
            <w:r w:rsidR="00AC3B01" w:rsidRPr="00C91514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52136E" w:rsidRPr="00C91514">
              <w:rPr>
                <w:rFonts w:ascii="Arial" w:hAnsi="Arial" w:cs="Arial"/>
                <w:sz w:val="24"/>
                <w:szCs w:val="24"/>
              </w:rPr>
              <w:t>ompetition</w:t>
            </w:r>
          </w:p>
          <w:p w14:paraId="07119AE8" w14:textId="77777777" w:rsidR="002E6F19" w:rsidRPr="002E6F19" w:rsidRDefault="002E6F1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4A3D1E9C" w14:textId="77777777" w:rsidR="00D378AB" w:rsidRDefault="00AC3B01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2E6F19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Schedule 7 (Call-o</w:t>
            </w:r>
            <w:r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E3197A" w14:textId="6D57340D" w:rsidR="00E25EEE" w:rsidRPr="002E6F19" w:rsidRDefault="00E25EE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E137A9" w14:paraId="0067112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lastRenderedPageBreak/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0BA76A" w14:textId="34C2D40D" w:rsidR="00D378AB" w:rsidRPr="00E137A9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The following documents are incorporated into</w:t>
            </w:r>
            <w:r w:rsidR="00AC3B01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E137A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lastRenderedPageBreak/>
              <w:t>This Framework Award Form</w:t>
            </w:r>
          </w:p>
          <w:p w14:paraId="7A2F74C1" w14:textId="55FAD96F" w:rsidR="00423B2A" w:rsidRPr="00E137A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37A9">
              <w:rPr>
                <w:rFonts w:ascii="Arial" w:hAnsi="Arial" w:cs="Arial"/>
                <w:sz w:val="24"/>
                <w:szCs w:val="24"/>
              </w:rPr>
              <w:t>Any Framework Special Terms (see Section 10</w:t>
            </w:r>
            <w:r w:rsidR="00AC3B01" w:rsidRPr="00E137A9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E137A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03990C1B" w:rsidR="003779BF" w:rsidRPr="00E137A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DE57B7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RM6178</w:t>
            </w:r>
            <w:r w:rsidR="000A66EC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4D286B" w:rsidRPr="00E137A9">
              <w:rPr>
                <w:rFonts w:ascii="Arial" w:hAnsi="Arial"/>
                <w:sz w:val="24"/>
                <w:szCs w:val="24"/>
              </w:rPr>
              <w:t>Water, Wastewater and Ancillary Services (2)</w:t>
            </w:r>
            <w:r w:rsidR="0097006B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506A000A" w14:textId="4D624099" w:rsidR="0097006B" w:rsidRPr="00E137A9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000625" w:rsidRPr="00E137A9">
              <w:rPr>
                <w:rFonts w:ascii="Arial" w:hAnsi="Arial"/>
                <w:sz w:val="24"/>
                <w:szCs w:val="24"/>
              </w:rPr>
              <w:t>RM6178 Water, Wastewater and Ancillary Services (2)</w:t>
            </w:r>
            <w:r w:rsidR="00000625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2EF8C599" w14:textId="09372750" w:rsidR="00423B2A" w:rsidRPr="00E137A9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="00000625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000625" w:rsidRPr="00E137A9">
              <w:rPr>
                <w:rFonts w:ascii="Arial" w:hAnsi="Arial"/>
                <w:sz w:val="24"/>
                <w:szCs w:val="24"/>
              </w:rPr>
              <w:t>RM6178 Water, Wastewater and Ancillary Services (2)</w:t>
            </w:r>
            <w:r w:rsidR="000A66EC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E137A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E137A9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E137A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E137A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E137A9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4F0EF4" w:rsidRPr="00E137A9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1A2F38C9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26083E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1041249" w14:textId="19B01AB9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E137A9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543E5CC9" w14:textId="44425793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6 (ICT Services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77A8094" w14:textId="32CE486F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</w:t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hedule 7 (Key Supplier Staff)</w:t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3C0E156E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8 (Business Continuity and Disaster Recovery) ]</w:t>
            </w:r>
          </w:p>
          <w:p w14:paraId="6F4D3527" w14:textId="06557BC4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FFCFEEB" w14:textId="3C76146E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(Exit Management) 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7CC70D6" w14:textId="5BD0FD43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11 (Installation </w:t>
            </w:r>
            <w:r w:rsidR="00B402DD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Works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9119822" w14:textId="0059291D" w:rsidR="007D0068" w:rsidRPr="00E137A9" w:rsidRDefault="00E5592B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12 </w:t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3063ABF" w14:textId="237943DB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 (</w:t>
            </w:r>
            <w:r w:rsidR="00E5592B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Implement</w:t>
            </w:r>
            <w:r w:rsidR="002E6F19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ation Plan and Testing)</w:t>
            </w: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]</w:t>
            </w:r>
          </w:p>
          <w:p w14:paraId="0108AEE5" w14:textId="1C77C350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14 (Service Levels) </w:t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86B24" w:rsidRPr="00E137A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52A442F" w14:textId="67B59B75" w:rsidR="007D0068" w:rsidRPr="00E137A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Schedu</w:t>
            </w:r>
            <w:r w:rsidR="002E6F19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le 15 (</w:t>
            </w:r>
            <w:r w:rsidR="00E5592B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Contract Management)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]</w:t>
            </w:r>
          </w:p>
          <w:p w14:paraId="01869360" w14:textId="0468F1AE" w:rsidR="007D0068" w:rsidRPr="00E137A9" w:rsidRDefault="007D0068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Call-Off </w:t>
            </w:r>
            <w:r w:rsidR="00E86B24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Schedule 16 (Benchmarking) </w:t>
            </w:r>
            <w:r w:rsidR="00E86B24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ab/>
            </w:r>
          </w:p>
          <w:p w14:paraId="22D06FB7" w14:textId="328A9310" w:rsidR="007D0068" w:rsidRPr="00E137A9" w:rsidRDefault="007D0068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Schedule 17 (M</w:t>
            </w:r>
            <w:r w:rsidR="00E5592B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O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D Terms) 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ab/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ab/>
            </w:r>
            <w:r w:rsidR="002E6F19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              </w:t>
            </w:r>
          </w:p>
          <w:p w14:paraId="315A8EE8" w14:textId="03F54FB0" w:rsidR="007D0068" w:rsidRPr="00E137A9" w:rsidRDefault="007D0068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Schedule 18 (Background Checks</w:t>
            </w:r>
            <w:r w:rsidR="00176EFA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) </w:t>
            </w:r>
            <w:r w:rsidR="00176EFA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ab/>
            </w:r>
          </w:p>
          <w:p w14:paraId="7A292DEF" w14:textId="656C8895" w:rsidR="007D0068" w:rsidRPr="00E137A9" w:rsidRDefault="007D0068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Schedule 19 (Scottish Law)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ab/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ab/>
            </w:r>
            <w:r w:rsidR="002E6F19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     </w:t>
            </w:r>
          </w:p>
          <w:p w14:paraId="2B507B0F" w14:textId="4A2E2E5F" w:rsidR="00042B0C" w:rsidRPr="00E137A9" w:rsidRDefault="000662CD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Schedule 20 (</w:t>
            </w:r>
            <w:r w:rsidR="00AC3B01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</w:t>
            </w:r>
            <w:r w:rsidR="008B4FAA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ff Specification)    </w:t>
            </w:r>
            <w:r w:rsidR="002E6F19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</w:t>
            </w:r>
          </w:p>
          <w:p w14:paraId="76ED714A" w14:textId="25E0427D" w:rsidR="00F04538" w:rsidRPr="00E137A9" w:rsidRDefault="00042B0C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Schedule 21</w:t>
            </w:r>
            <w:r w:rsidR="00E25EEE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(</w:t>
            </w:r>
            <w:r w:rsidR="00F04538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Northern Ireland Law</w:t>
            </w:r>
            <w:r w:rsidR="00176EFA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)</w:t>
            </w:r>
            <w:r w:rsidR="00F04538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   </w:t>
            </w:r>
          </w:p>
          <w:p w14:paraId="001588C3" w14:textId="5E088FFE" w:rsidR="00F04538" w:rsidRPr="00E137A9" w:rsidRDefault="00F04538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Call-Off Schedule 22 (Lease Terms)                 </w:t>
            </w:r>
          </w:p>
          <w:p w14:paraId="18D4359B" w14:textId="2C34C969" w:rsidR="007D0068" w:rsidRPr="00E137A9" w:rsidRDefault="00F04538" w:rsidP="00E137A9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Call-Off Schedule 23 (        </w:t>
            </w:r>
            <w:r w:rsidR="00E86B24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              )               </w:t>
            </w:r>
            <w:r w:rsidR="00042B0C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       </w:t>
            </w:r>
          </w:p>
          <w:p w14:paraId="1EE0376B" w14:textId="7EEF0DB4" w:rsidR="00D378AB" w:rsidRPr="00E137A9" w:rsidRDefault="0052136E" w:rsidP="00E137A9">
            <w:pPr>
              <w:pStyle w:val="ListParagraph"/>
              <w:numPr>
                <w:ilvl w:val="0"/>
                <w:numId w:val="43"/>
              </w:numPr>
              <w:shd w:val="clear" w:color="auto" w:fill="FFFFFF" w:themeFill="background1"/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Framework Schedule 7 (</w:t>
            </w:r>
            <w:r w:rsidR="003779BF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Call-Off Award Procedure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)</w:t>
            </w:r>
          </w:p>
          <w:p w14:paraId="3DC525FD" w14:textId="77777777" w:rsidR="00FE3BE6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Framework Schedule 8 (Self Audit Certificate)</w:t>
            </w:r>
          </w:p>
          <w:p w14:paraId="0A3C7F4B" w14:textId="3AF5D363" w:rsidR="00B0440E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lastRenderedPageBreak/>
              <w:t xml:space="preserve">Framework Schedule 9 (Cyber Essentials Scheme) </w:t>
            </w:r>
          </w:p>
          <w:p w14:paraId="210E49C7" w14:textId="27F76B2E" w:rsidR="00D378AB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2 (Variation Form)</w:t>
            </w:r>
          </w:p>
          <w:p w14:paraId="3C312718" w14:textId="5CD3A09A" w:rsidR="00D378AB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3 (Insurance Requirements)</w:t>
            </w:r>
          </w:p>
          <w:p w14:paraId="44B5885A" w14:textId="4DFC22E6" w:rsidR="00D378AB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4 (Commercially Sensitive Information)</w:t>
            </w:r>
          </w:p>
          <w:p w14:paraId="033CCD39" w14:textId="496DBFD2" w:rsidR="00D378AB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6 (Key Subcontractors)</w:t>
            </w:r>
          </w:p>
          <w:p w14:paraId="4E99C618" w14:textId="156CDF1F" w:rsidR="00D378AB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Joint Schedule 7 (Financial </w:t>
            </w:r>
            <w:r w:rsidR="007D0068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Difficulties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)</w:t>
            </w:r>
          </w:p>
          <w:p w14:paraId="7C515E02" w14:textId="30A7324E" w:rsidR="00D378AB" w:rsidRPr="00E137A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8 (Guarantee)</w:t>
            </w:r>
          </w:p>
          <w:p w14:paraId="79DBBC1B" w14:textId="24874EF0" w:rsidR="007D0068" w:rsidRPr="00E137A9" w:rsidRDefault="007D0068" w:rsidP="00812431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9 (Minimum Standards of Reliability)</w:t>
            </w:r>
            <w:r w:rsidR="00812431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 </w:t>
            </w:r>
          </w:p>
          <w:p w14:paraId="23BDD83D" w14:textId="60EED5E0" w:rsidR="007D0068" w:rsidRPr="00E137A9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10 (Rectification Plan)</w:t>
            </w:r>
          </w:p>
          <w:p w14:paraId="67B3B46A" w14:textId="02F3F0CE" w:rsidR="007D0068" w:rsidRPr="00E137A9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Joint Schedule 12 (</w:t>
            </w:r>
            <w:r w:rsidR="00F04538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Supply Chain Visibility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)</w:t>
            </w:r>
          </w:p>
          <w:p w14:paraId="69CD8AD7" w14:textId="180F8B9F" w:rsidR="001E3B0F" w:rsidRPr="00E137A9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CCS Core </w:t>
            </w:r>
            <w:r w:rsidR="00AC3B01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Terms (version 3.0</w:t>
            </w:r>
            <w:r w:rsidR="00E96CC1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.</w:t>
            </w:r>
            <w:r w:rsidR="00C56BC0"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8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)</w:t>
            </w:r>
          </w:p>
          <w:p w14:paraId="39CC583E" w14:textId="535B4865" w:rsidR="00D378AB" w:rsidRPr="00E137A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 xml:space="preserve">Joint Schedule </w:t>
            </w:r>
            <w:r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>5 (</w:t>
            </w:r>
            <w:r w:rsidRPr="00E137A9">
              <w:rPr>
                <w:rStyle w:val="Emphasis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  <w:t>Corporate Social Responsibility</w:t>
            </w:r>
            <w:r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  <w:r w:rsidR="00C22CB9"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2D032E" w:rsidRPr="00E137A9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  <w:t>RM6178 Water Wastewater and Ancillary Service (2)</w:t>
            </w:r>
          </w:p>
          <w:p w14:paraId="72CA71BE" w14:textId="2E6F9A13" w:rsidR="002D3935" w:rsidRPr="00E137A9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Framework Schedule 2 (Framework Tender) </w:t>
            </w:r>
            <w:r w:rsidR="002D032E" w:rsidRPr="00E137A9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  <w:t>RM6178</w:t>
            </w:r>
            <w:r w:rsidR="00C22CB9" w:rsidRPr="00E137A9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</w:rPr>
              <w:t xml:space="preserve"> </w:t>
            </w:r>
            <w:r w:rsidR="00AC3B01"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>as long as any part</w:t>
            </w:r>
            <w:r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of the Framework Tender</w:t>
            </w:r>
            <w:r w:rsidR="00AC3B01"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that</w:t>
            </w:r>
            <w:r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offer</w:t>
            </w:r>
            <w:r w:rsidR="00AC3B01"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Pr="00E137A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 better commercial position for CCS or Buyers (as decided by CCS) take precedence over the documents above </w:t>
            </w:r>
          </w:p>
          <w:p w14:paraId="1F6BAA0A" w14:textId="581965D6" w:rsidR="00D378AB" w:rsidRPr="00E137A9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413CA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552C5F7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3A61830" w14:textId="77777777" w:rsidR="009B3153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7CA174D0" w14:textId="77777777" w:rsidR="007A4D26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635EF8" w14:textId="774881BD" w:rsidR="007A4D26" w:rsidRPr="002E6F19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45F57BAB" w:rsidR="007A4D26" w:rsidRPr="002E6F19" w:rsidRDefault="00742889" w:rsidP="007A4D2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8D162C6" w14:textId="77777777" w:rsidR="002D3935" w:rsidRDefault="002D3935" w:rsidP="002D3935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59156643" w14:textId="1335FA04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9E747F" w14:paraId="7AF3FC80" w14:textId="77777777" w:rsidTr="006D0D6C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FFFFFF" w:themeFill="background1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9E747F" w14:paraId="74C52F7B" w14:textId="77777777" w:rsidTr="00D65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0F0959C2" w14:textId="69DB42C5" w:rsidR="009E747F" w:rsidRPr="00D65FBE" w:rsidRDefault="00D65FBE" w:rsidP="00D65FBE">
            <w:p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sz w:val="24"/>
                <w:szCs w:val="24"/>
              </w:rPr>
              <w:t>Cyber Essential Scheme Basic Certificate (or equivalent). Details in Framework Schedule 9 (Cyber Essential Scheme)</w:t>
            </w:r>
          </w:p>
        </w:tc>
      </w:tr>
      <w:tr w:rsidR="00D378AB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64113" w14:textId="77777777" w:rsidR="00372824" w:rsidRDefault="00031AC4" w:rsidP="00A567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</w:p>
          <w:p w14:paraId="0331B365" w14:textId="77777777" w:rsidR="00D378AB" w:rsidRDefault="00372824" w:rsidP="00A567E0">
            <w:pPr>
              <w:rPr>
                <w:rFonts w:ascii="Arial" w:hAnsi="Arial" w:cs="Arial"/>
                <w:sz w:val="24"/>
                <w:szCs w:val="24"/>
              </w:rPr>
            </w:pPr>
            <w:r w:rsidRPr="003F2536">
              <w:rPr>
                <w:rFonts w:ascii="Arial" w:hAnsi="Arial" w:cs="Arial"/>
                <w:sz w:val="24"/>
                <w:szCs w:val="24"/>
              </w:rPr>
              <w:t xml:space="preserve">For Deliverables as stated for Lot 1 supply of water: </w:t>
            </w:r>
            <w:r w:rsidR="0024041C" w:rsidRPr="003F2536">
              <w:rPr>
                <w:rFonts w:ascii="Arial" w:hAnsi="Arial" w:cs="Arial"/>
                <w:sz w:val="24"/>
                <w:szCs w:val="24"/>
              </w:rPr>
              <w:t>1</w:t>
            </w:r>
            <w:r w:rsidR="0018118C" w:rsidRPr="003F2536">
              <w:rPr>
                <w:rFonts w:ascii="Arial" w:hAnsi="Arial" w:cs="Arial"/>
                <w:sz w:val="24"/>
                <w:szCs w:val="24"/>
              </w:rPr>
              <w:t>%</w:t>
            </w:r>
            <w:r w:rsidR="0052136E" w:rsidRPr="003F2536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="00031AC4" w:rsidRPr="003F2536">
              <w:rPr>
                <w:rFonts w:ascii="Arial" w:hAnsi="Arial" w:cs="Arial"/>
                <w:sz w:val="24"/>
                <w:szCs w:val="24"/>
              </w:rPr>
              <w:t>the</w:t>
            </w:r>
            <w:r w:rsidR="00A567E0" w:rsidRPr="003F2536">
              <w:rPr>
                <w:rFonts w:ascii="Arial" w:hAnsi="Arial" w:cs="Arial"/>
                <w:sz w:val="24"/>
                <w:szCs w:val="24"/>
              </w:rPr>
              <w:t xml:space="preserve"> Retail Margin</w:t>
            </w:r>
            <w:r w:rsidR="0052136E" w:rsidRPr="003F2536">
              <w:rPr>
                <w:rFonts w:ascii="Arial" w:hAnsi="Arial" w:cs="Arial"/>
                <w:sz w:val="24"/>
                <w:szCs w:val="24"/>
              </w:rPr>
              <w:t xml:space="preserve"> for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the Deliverables invoic</w:t>
            </w:r>
            <w:r w:rsidR="00031AC4"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ff Contracts</w:t>
            </w:r>
            <w:r w:rsidR="00031AC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1A0F20A" w14:textId="77777777" w:rsidR="00372824" w:rsidRDefault="00372824" w:rsidP="00A567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 Deliverables as stated in Lot 2 ancillary services: 1% of the total charge</w:t>
            </w:r>
          </w:p>
          <w:p w14:paraId="49DF39EC" w14:textId="06F3B5EA" w:rsidR="00372824" w:rsidRPr="002E6F19" w:rsidRDefault="00372824" w:rsidP="00A567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Lot 3 Deliverables will be a combination of Lot 1 and Lot 2 Management Charge application. </w:t>
            </w:r>
          </w:p>
        </w:tc>
      </w:tr>
      <w:tr w:rsidR="00962A7A" w:rsidRPr="002E6F19" w14:paraId="1C97BC1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DAD433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0B7BED" w14:textId="2E666001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39DECF1" w14:textId="2E9BDA84" w:rsidR="00962A7A" w:rsidRDefault="00962A7A" w:rsidP="003F2536">
            <w:pPr>
              <w:rPr>
                <w:rFonts w:ascii="Arial" w:hAnsi="Arial" w:cs="Arial"/>
                <w:sz w:val="24"/>
                <w:szCs w:val="24"/>
              </w:rPr>
            </w:pPr>
            <w:r w:rsidRPr="003F2536">
              <w:rPr>
                <w:rFonts w:ascii="Arial" w:hAnsi="Arial" w:cs="Arial"/>
                <w:sz w:val="24"/>
                <w:szCs w:val="24"/>
              </w:rPr>
              <w:t>10,000,000</w:t>
            </w:r>
          </w:p>
        </w:tc>
      </w:tr>
      <w:tr w:rsidR="00962A7A" w:rsidRPr="002E6F19" w14:paraId="2228257D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FFDA69" w14:textId="77777777" w:rsidR="00C848FA" w:rsidRDefault="00C848FA" w:rsidP="00515CC3">
            <w:pPr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6FB4E47D" w14:textId="6395A34C" w:rsidR="00515CC3" w:rsidRPr="00515CC3" w:rsidRDefault="00C848FA" w:rsidP="00515C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  <w:r w:rsidR="00515CC3" w:rsidRPr="00515CC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633A5A8" w14:textId="77777777" w:rsidR="00C848FA" w:rsidRDefault="00C848FA" w:rsidP="00515CC3">
            <w:pPr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489F4BB4" w14:textId="3B5C8D42" w:rsidR="00962A7A" w:rsidRPr="002E6F19" w:rsidRDefault="00C848FA" w:rsidP="00C848F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  <w:tr w:rsidR="00962A7A" w:rsidRPr="002E6F19" w14:paraId="26D64EC4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D0A3E4B" w14:textId="77777777" w:rsidR="00C848FA" w:rsidRDefault="00C848FA" w:rsidP="00C848FA">
            <w:pPr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2D04960B" w14:textId="77777777" w:rsidR="00C848FA" w:rsidRPr="00515CC3" w:rsidRDefault="00C848FA" w:rsidP="00C848F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  <w:r w:rsidRPr="00515CC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3FCF2D3" w14:textId="77777777" w:rsidR="00C848FA" w:rsidRDefault="00C848FA" w:rsidP="00C848FA">
            <w:pPr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355C091C" w14:textId="39FC3F6D" w:rsidR="00962A7A" w:rsidRPr="002E6F19" w:rsidRDefault="00C848FA" w:rsidP="00C848F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  <w:tr w:rsidR="00962A7A" w:rsidRPr="002E6F19" w14:paraId="5D2E7BF5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3F67AAF" w14:textId="77777777" w:rsidR="00C848FA" w:rsidRDefault="00C848FA" w:rsidP="00C848FA">
            <w:pPr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31CD6C3C" w14:textId="77777777" w:rsidR="00C848FA" w:rsidRPr="00515CC3" w:rsidRDefault="00C848FA" w:rsidP="00C848F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  <w:r w:rsidRPr="00515CC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0BDF96A" w14:textId="77777777" w:rsidR="00C848FA" w:rsidRDefault="00C848FA" w:rsidP="00C848FA">
            <w:pPr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26B3DCE8" w14:textId="03161328" w:rsidR="00962A7A" w:rsidRPr="002E6F19" w:rsidRDefault="00C848FA" w:rsidP="00C848F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  <w:tr w:rsidR="00962A7A" w:rsidRPr="002E6F19" w14:paraId="160B22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34F0D12" w14:textId="77777777" w:rsidR="00C848FA" w:rsidRDefault="00C848FA" w:rsidP="00C848FA">
            <w:pPr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1AB54408" w14:textId="77777777" w:rsidR="00C848FA" w:rsidRPr="00515CC3" w:rsidRDefault="00C848FA" w:rsidP="00C848F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  <w:r w:rsidRPr="00515CC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6FFAE3D" w14:textId="77777777" w:rsidR="00C848FA" w:rsidRDefault="00C848FA" w:rsidP="00C848FA">
            <w:pPr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774E687B" w14:textId="09CC3101" w:rsidR="00962A7A" w:rsidRPr="002E6F19" w:rsidRDefault="00C848FA" w:rsidP="00C848F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  <w:tr w:rsidR="00962A7A" w:rsidRPr="002E6F19" w14:paraId="42FCF6B7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D36B8D" w14:textId="77777777" w:rsidR="00C848FA" w:rsidRDefault="00C848FA" w:rsidP="00C848FA">
            <w:pPr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49D1BEB6" w14:textId="77777777" w:rsidR="00C848FA" w:rsidRPr="00515CC3" w:rsidRDefault="00C848FA" w:rsidP="00C848F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  <w:r w:rsidRPr="00515CC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E8E38B1" w14:textId="77777777" w:rsidR="00C848FA" w:rsidRDefault="00C848FA" w:rsidP="00C848FA">
            <w:pPr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164DD54F" w14:textId="0121A4D0" w:rsidR="00962A7A" w:rsidRPr="002E6F19" w:rsidRDefault="00C848FA" w:rsidP="00C848F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</w:tc>
      </w:tr>
      <w:tr w:rsidR="00962A7A" w:rsidRPr="002E6F19" w14:paraId="4ADC11E6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571DAAA2" w14:textId="77777777" w:rsidR="00C848FA" w:rsidRDefault="00C848FA" w:rsidP="00C848FA">
            <w:pPr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3FD78A29" w14:textId="697C8BBB" w:rsidR="00962A7A" w:rsidRPr="00CA6EBA" w:rsidRDefault="00962A7A" w:rsidP="00C848FA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62A7A" w:rsidRPr="002E6F19" w14:paraId="4A62685E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1D9B540" w14:textId="4399134F" w:rsidR="00D65FBE" w:rsidRPr="00742278" w:rsidRDefault="00D65FBE" w:rsidP="00D65F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Patricia Byrne</w:t>
            </w:r>
          </w:p>
          <w:p w14:paraId="180B15EB" w14:textId="77777777" w:rsidR="00D65FBE" w:rsidRDefault="00D65FBE" w:rsidP="00D65F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Senior Category Lead Fuels</w:t>
            </w:r>
          </w:p>
          <w:p w14:paraId="7C549EA7" w14:textId="77777777" w:rsidR="00D65FBE" w:rsidRDefault="009D2EB3" w:rsidP="00D65FBE">
            <w:pPr>
              <w:rPr>
                <w:rFonts w:ascii="Arial" w:hAnsi="Arial" w:cs="Arial"/>
              </w:rPr>
            </w:pPr>
            <w:hyperlink r:id="rId13" w:history="1">
              <w:r w:rsidR="00D65FBE" w:rsidRPr="00E4549C">
                <w:rPr>
                  <w:rStyle w:val="Hyperlink"/>
                  <w:rFonts w:ascii="Arial" w:hAnsi="Arial" w:cs="Arial"/>
                </w:rPr>
                <w:t>patricia.byrne@crowncommercial.gov.uk</w:t>
              </w:r>
            </w:hyperlink>
          </w:p>
          <w:p w14:paraId="6ACCB5AC" w14:textId="55576C0C" w:rsidR="00D65FBE" w:rsidRPr="002E6F19" w:rsidRDefault="009D2EB3" w:rsidP="00D65FBE">
            <w:pPr>
              <w:rPr>
                <w:rFonts w:ascii="Arial" w:hAnsi="Arial" w:cs="Arial"/>
                <w:sz w:val="24"/>
                <w:szCs w:val="24"/>
              </w:rPr>
            </w:pPr>
            <w:hyperlink r:id="rId14" w:history="1">
              <w:r w:rsidR="00D65FBE" w:rsidRPr="00FB7789">
                <w:rPr>
                  <w:rStyle w:val="Hyperlink"/>
                  <w:rFonts w:ascii="Arial" w:hAnsi="Arial" w:cs="Arial"/>
                  <w:color w:val="000000" w:themeColor="text1"/>
                  <w:shd w:val="clear" w:color="auto" w:fill="FFFFFF"/>
                </w:rPr>
                <w:t>07768 921376</w:t>
              </w:r>
            </w:hyperlink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15CC1AC9" w14:textId="77777777" w:rsidR="00C848FA" w:rsidRDefault="00C848FA" w:rsidP="00C848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4F63E503" w14:textId="32DAED20" w:rsidR="00D378AB" w:rsidRPr="002E6F19" w:rsidRDefault="00D378AB" w:rsidP="00C848FA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7F40DF7E" w14:textId="77777777" w:rsidR="004C359A" w:rsidRDefault="004C359A" w:rsidP="004C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58206CE4" w14:textId="4220CC0D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12B27CDA" w14:textId="77777777" w:rsidR="00C848FA" w:rsidRDefault="00C848FA" w:rsidP="00C848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010F933F" w14:textId="77777777" w:rsidR="004C359A" w:rsidRDefault="004C359A" w:rsidP="004C3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2128D868" w14:textId="77777777" w:rsidR="00C848FA" w:rsidRDefault="00C848FA" w:rsidP="00C848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1BC5D99" w14:textId="77777777" w:rsidR="004C359A" w:rsidRDefault="004C359A" w:rsidP="004C3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4F3B75D3" w14:textId="77777777" w:rsidR="00C848FA" w:rsidRDefault="00C848FA" w:rsidP="00C848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3C2158AB" w14:textId="77777777" w:rsidR="004C359A" w:rsidRDefault="004C359A" w:rsidP="004C35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hd w:val="clear" w:color="auto" w:fill="FFFF00"/>
              </w:rPr>
            </w:pPr>
            <w:r>
              <w:rPr>
                <w:rFonts w:ascii="Arial" w:hAnsi="Arial" w:cs="Arial"/>
                <w:color w:val="000000"/>
                <w:shd w:val="clear" w:color="auto" w:fill="FFFF00"/>
              </w:rPr>
              <w:t>[REDACTED]</w:t>
            </w:r>
          </w:p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9D589" w14:textId="77777777" w:rsidR="009D2EB3" w:rsidRDefault="009D2EB3">
      <w:pPr>
        <w:spacing w:after="0" w:line="240" w:lineRule="auto"/>
      </w:pPr>
      <w:r>
        <w:separator/>
      </w:r>
    </w:p>
  </w:endnote>
  <w:endnote w:type="continuationSeparator" w:id="0">
    <w:p w14:paraId="66408601" w14:textId="77777777" w:rsidR="009D2EB3" w:rsidRDefault="009D2EB3">
      <w:pPr>
        <w:spacing w:after="0" w:line="240" w:lineRule="auto"/>
      </w:pPr>
      <w:r>
        <w:continuationSeparator/>
      </w:r>
    </w:p>
  </w:endnote>
  <w:endnote w:type="continuationNotice" w:id="1">
    <w:p w14:paraId="46922274" w14:textId="77777777" w:rsidR="009D2EB3" w:rsidRDefault="009D2E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Meiry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71151DA" w14:textId="31F7092D" w:rsidR="000662CD" w:rsidRPr="00E5592B" w:rsidRDefault="00DF260F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Framework Ref: </w:t>
    </w:r>
    <w:r>
      <w:rPr>
        <w:rFonts w:ascii="Arial" w:hAnsi="Arial"/>
        <w:sz w:val="20"/>
      </w:rPr>
      <w:t>RM6178 Water, Wastewater and Ancillary Services (2)</w:t>
    </w:r>
    <w:r w:rsidR="000662CD" w:rsidRPr="00E5592B">
      <w:rPr>
        <w:rFonts w:ascii="Arial" w:hAnsi="Arial" w:cs="Arial"/>
        <w:sz w:val="20"/>
      </w:rPr>
      <w:tab/>
      <w:t xml:space="preserve">                                           </w:t>
    </w:r>
  </w:p>
  <w:p w14:paraId="7E7DE2BF" w14:textId="76715F64" w:rsidR="000662CD" w:rsidRPr="00E5592B" w:rsidRDefault="00413CAD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</w:t>
    </w:r>
    <w:r w:rsidR="000662CD" w:rsidRPr="00E5592B">
      <w:rPr>
        <w:rFonts w:ascii="Arial" w:hAnsi="Arial" w:cs="Arial"/>
        <w:sz w:val="20"/>
      </w:rPr>
      <w:t>1.0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hAnsi="Arial" w:cs="Arial"/>
        <w:sz w:val="20"/>
      </w:rPr>
      <w:tab/>
      <w:t xml:space="preserve"> </w:t>
    </w:r>
    <w:r w:rsidR="000662CD" w:rsidRPr="00E5592B">
      <w:rPr>
        <w:rFonts w:ascii="Arial" w:hAnsi="Arial" w:cs="Arial"/>
        <w:sz w:val="20"/>
      </w:rPr>
      <w:fldChar w:fldCharType="begin"/>
    </w:r>
    <w:r w:rsidR="000662CD" w:rsidRPr="00E5592B">
      <w:rPr>
        <w:rFonts w:ascii="Arial" w:hAnsi="Arial" w:cs="Arial"/>
        <w:sz w:val="20"/>
      </w:rPr>
      <w:instrText xml:space="preserve"> PAGE   \* MERGEFORMAT </w:instrText>
    </w:r>
    <w:r w:rsidR="000662CD" w:rsidRPr="00E5592B">
      <w:rPr>
        <w:rFonts w:ascii="Arial" w:hAnsi="Arial" w:cs="Arial"/>
        <w:sz w:val="20"/>
      </w:rPr>
      <w:fldChar w:fldCharType="separate"/>
    </w:r>
    <w:r w:rsidR="004C359A">
      <w:rPr>
        <w:rFonts w:ascii="Arial" w:hAnsi="Arial" w:cs="Arial"/>
        <w:noProof/>
        <w:sz w:val="20"/>
      </w:rPr>
      <w:t>4</w:t>
    </w:r>
    <w:r w:rsidR="000662CD" w:rsidRPr="00E5592B">
      <w:rPr>
        <w:rFonts w:ascii="Arial" w:hAnsi="Arial" w:cs="Arial"/>
        <w:noProof/>
        <w:sz w:val="20"/>
      </w:rPr>
      <w:fldChar w:fldCharType="end"/>
    </w:r>
  </w:p>
  <w:p w14:paraId="201503C9" w14:textId="79CA3AB4" w:rsidR="000662CD" w:rsidRPr="00E5592B" w:rsidRDefault="005B1B1B" w:rsidP="000662CD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Model Version</w:t>
    </w:r>
    <w:r w:rsidR="000662CD" w:rsidRPr="00E5592B">
      <w:rPr>
        <w:rFonts w:ascii="Arial" w:hAnsi="Arial" w:cs="Arial"/>
        <w:sz w:val="20"/>
      </w:rPr>
      <w:t xml:space="preserve">: </w:t>
    </w:r>
    <w:r w:rsidR="00042537" w:rsidRPr="00E5592B">
      <w:rPr>
        <w:rFonts w:ascii="Arial" w:hAnsi="Arial" w:cs="Arial"/>
        <w:sz w:val="20"/>
      </w:rPr>
      <w:t>v3.</w:t>
    </w:r>
    <w:r w:rsidR="0089728F">
      <w:rPr>
        <w:rFonts w:ascii="Arial" w:hAnsi="Arial" w:cs="Arial"/>
        <w:sz w:val="20"/>
      </w:rPr>
      <w:t>6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E40448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E40448">
      <w:rPr>
        <w:rFonts w:ascii="Arial" w:hAnsi="Arial" w:cs="Arial"/>
        <w:color w:val="A6A6A6" w:themeColor="background1" w:themeShade="A6"/>
        <w:sz w:val="20"/>
      </w:rPr>
      <w:t xml:space="preserve">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EE9B3" w14:textId="77777777" w:rsidR="009D2EB3" w:rsidRDefault="009D2EB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1F10911" w14:textId="77777777" w:rsidR="009D2EB3" w:rsidRDefault="009D2EB3">
      <w:pPr>
        <w:spacing w:after="0" w:line="240" w:lineRule="auto"/>
      </w:pPr>
      <w:r>
        <w:continuationSeparator/>
      </w:r>
    </w:p>
  </w:footnote>
  <w:footnote w:type="continuationNotice" w:id="1">
    <w:p w14:paraId="3AB9DE19" w14:textId="77777777" w:rsidR="009D2EB3" w:rsidRDefault="009D2E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DC5F6" w14:textId="4A639D3F" w:rsidR="00E5592B" w:rsidRDefault="00E5592B">
    <w:pPr>
      <w:pStyle w:val="Header"/>
    </w:pPr>
    <w:r>
      <w:t>Framework Award Form</w:t>
    </w:r>
  </w:p>
  <w:p w14:paraId="52C2D0B2" w14:textId="185F5378" w:rsidR="00E5592B" w:rsidRDefault="00AD345F">
    <w:pPr>
      <w:pStyle w:val="Header"/>
    </w:pPr>
    <w:r>
      <w:t>Crown Copyright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6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9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2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6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21"/>
  </w:num>
  <w:num w:numId="5">
    <w:abstractNumId w:val="11"/>
  </w:num>
  <w:num w:numId="6">
    <w:abstractNumId w:val="17"/>
  </w:num>
  <w:num w:numId="7">
    <w:abstractNumId w:val="36"/>
  </w:num>
  <w:num w:numId="8">
    <w:abstractNumId w:val="25"/>
  </w:num>
  <w:num w:numId="9">
    <w:abstractNumId w:val="9"/>
  </w:num>
  <w:num w:numId="10">
    <w:abstractNumId w:val="24"/>
  </w:num>
  <w:num w:numId="11">
    <w:abstractNumId w:val="29"/>
  </w:num>
  <w:num w:numId="12">
    <w:abstractNumId w:val="8"/>
  </w:num>
  <w:num w:numId="13">
    <w:abstractNumId w:val="16"/>
  </w:num>
  <w:num w:numId="14">
    <w:abstractNumId w:val="13"/>
  </w:num>
  <w:num w:numId="15">
    <w:abstractNumId w:val="27"/>
  </w:num>
  <w:num w:numId="16">
    <w:abstractNumId w:val="14"/>
  </w:num>
  <w:num w:numId="17">
    <w:abstractNumId w:val="6"/>
  </w:num>
  <w:num w:numId="18">
    <w:abstractNumId w:val="32"/>
  </w:num>
  <w:num w:numId="19">
    <w:abstractNumId w:val="28"/>
  </w:num>
  <w:num w:numId="20">
    <w:abstractNumId w:val="5"/>
  </w:num>
  <w:num w:numId="21">
    <w:abstractNumId w:val="7"/>
  </w:num>
  <w:num w:numId="22">
    <w:abstractNumId w:val="33"/>
  </w:num>
  <w:num w:numId="23">
    <w:abstractNumId w:val="3"/>
  </w:num>
  <w:num w:numId="24">
    <w:abstractNumId w:val="22"/>
  </w:num>
  <w:num w:numId="25">
    <w:abstractNumId w:val="29"/>
  </w:num>
  <w:num w:numId="26">
    <w:abstractNumId w:val="29"/>
  </w:num>
  <w:num w:numId="27">
    <w:abstractNumId w:val="29"/>
  </w:num>
  <w:num w:numId="28">
    <w:abstractNumId w:val="19"/>
  </w:num>
  <w:num w:numId="29">
    <w:abstractNumId w:val="10"/>
  </w:num>
  <w:num w:numId="30">
    <w:abstractNumId w:val="37"/>
  </w:num>
  <w:num w:numId="31">
    <w:abstractNumId w:val="29"/>
  </w:num>
  <w:num w:numId="32">
    <w:abstractNumId w:val="1"/>
  </w:num>
  <w:num w:numId="33">
    <w:abstractNumId w:val="29"/>
  </w:num>
  <w:num w:numId="34">
    <w:abstractNumId w:val="23"/>
  </w:num>
  <w:num w:numId="35">
    <w:abstractNumId w:val="35"/>
  </w:num>
  <w:num w:numId="36">
    <w:abstractNumId w:val="20"/>
  </w:num>
  <w:num w:numId="37">
    <w:abstractNumId w:val="12"/>
  </w:num>
  <w:num w:numId="38">
    <w:abstractNumId w:val="2"/>
  </w:num>
  <w:num w:numId="39">
    <w:abstractNumId w:val="30"/>
  </w:num>
  <w:num w:numId="40">
    <w:abstractNumId w:val="26"/>
  </w:num>
  <w:num w:numId="41">
    <w:abstractNumId w:val="18"/>
  </w:num>
  <w:num w:numId="42">
    <w:abstractNumId w:val="3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00625"/>
    <w:rsid w:val="00026858"/>
    <w:rsid w:val="00031AC4"/>
    <w:rsid w:val="00036458"/>
    <w:rsid w:val="00042537"/>
    <w:rsid w:val="00042B0C"/>
    <w:rsid w:val="00046868"/>
    <w:rsid w:val="0005069B"/>
    <w:rsid w:val="000662CD"/>
    <w:rsid w:val="0006715E"/>
    <w:rsid w:val="000A66EC"/>
    <w:rsid w:val="000C2302"/>
    <w:rsid w:val="000C2B52"/>
    <w:rsid w:val="000C3B8D"/>
    <w:rsid w:val="000E0E88"/>
    <w:rsid w:val="000F52FF"/>
    <w:rsid w:val="001136C3"/>
    <w:rsid w:val="00117B60"/>
    <w:rsid w:val="00135884"/>
    <w:rsid w:val="00145097"/>
    <w:rsid w:val="00176EFA"/>
    <w:rsid w:val="0018118C"/>
    <w:rsid w:val="001B4B2B"/>
    <w:rsid w:val="001D6784"/>
    <w:rsid w:val="001E3B0F"/>
    <w:rsid w:val="0022464F"/>
    <w:rsid w:val="0024041C"/>
    <w:rsid w:val="0026083E"/>
    <w:rsid w:val="00267824"/>
    <w:rsid w:val="00291529"/>
    <w:rsid w:val="002C1249"/>
    <w:rsid w:val="002D032E"/>
    <w:rsid w:val="002D3935"/>
    <w:rsid w:val="002E2929"/>
    <w:rsid w:val="002E60FD"/>
    <w:rsid w:val="002E6F19"/>
    <w:rsid w:val="00357065"/>
    <w:rsid w:val="00372824"/>
    <w:rsid w:val="003779BF"/>
    <w:rsid w:val="0039182C"/>
    <w:rsid w:val="003D1948"/>
    <w:rsid w:val="003F2536"/>
    <w:rsid w:val="00413CAD"/>
    <w:rsid w:val="00423B2A"/>
    <w:rsid w:val="00437647"/>
    <w:rsid w:val="0044370B"/>
    <w:rsid w:val="004A7B7B"/>
    <w:rsid w:val="004C359A"/>
    <w:rsid w:val="004C5C67"/>
    <w:rsid w:val="004D286B"/>
    <w:rsid w:val="004F0EF4"/>
    <w:rsid w:val="0051380D"/>
    <w:rsid w:val="00515CC3"/>
    <w:rsid w:val="0052136E"/>
    <w:rsid w:val="00523625"/>
    <w:rsid w:val="005506A1"/>
    <w:rsid w:val="005B1B1B"/>
    <w:rsid w:val="005B6742"/>
    <w:rsid w:val="005E2388"/>
    <w:rsid w:val="00615018"/>
    <w:rsid w:val="00624EFC"/>
    <w:rsid w:val="00626F00"/>
    <w:rsid w:val="00640451"/>
    <w:rsid w:val="00644FA6"/>
    <w:rsid w:val="00646C7E"/>
    <w:rsid w:val="006673DF"/>
    <w:rsid w:val="006974C9"/>
    <w:rsid w:val="006D0D6C"/>
    <w:rsid w:val="006E1671"/>
    <w:rsid w:val="006F5D36"/>
    <w:rsid w:val="00701B1C"/>
    <w:rsid w:val="007023F4"/>
    <w:rsid w:val="00731E60"/>
    <w:rsid w:val="00741323"/>
    <w:rsid w:val="00742278"/>
    <w:rsid w:val="00742889"/>
    <w:rsid w:val="00753DF5"/>
    <w:rsid w:val="00770C24"/>
    <w:rsid w:val="00787DB4"/>
    <w:rsid w:val="007A4D26"/>
    <w:rsid w:val="007C10AD"/>
    <w:rsid w:val="007D0068"/>
    <w:rsid w:val="007D24C9"/>
    <w:rsid w:val="007D5F96"/>
    <w:rsid w:val="007E44C8"/>
    <w:rsid w:val="00800301"/>
    <w:rsid w:val="00801037"/>
    <w:rsid w:val="0080199C"/>
    <w:rsid w:val="00812431"/>
    <w:rsid w:val="00854A60"/>
    <w:rsid w:val="0087538B"/>
    <w:rsid w:val="0089728F"/>
    <w:rsid w:val="008B4FAA"/>
    <w:rsid w:val="008C7EA8"/>
    <w:rsid w:val="008E1503"/>
    <w:rsid w:val="008E600B"/>
    <w:rsid w:val="008F65FD"/>
    <w:rsid w:val="00946B9D"/>
    <w:rsid w:val="00962A7A"/>
    <w:rsid w:val="0097006B"/>
    <w:rsid w:val="009A442F"/>
    <w:rsid w:val="009A5D48"/>
    <w:rsid w:val="009B3153"/>
    <w:rsid w:val="009D2EB3"/>
    <w:rsid w:val="009E7100"/>
    <w:rsid w:val="009E747F"/>
    <w:rsid w:val="009F76BE"/>
    <w:rsid w:val="00A05695"/>
    <w:rsid w:val="00A11EDB"/>
    <w:rsid w:val="00A14BB5"/>
    <w:rsid w:val="00A55FD4"/>
    <w:rsid w:val="00A567E0"/>
    <w:rsid w:val="00A743BA"/>
    <w:rsid w:val="00AA2459"/>
    <w:rsid w:val="00AB5036"/>
    <w:rsid w:val="00AC033A"/>
    <w:rsid w:val="00AC3B01"/>
    <w:rsid w:val="00AD345F"/>
    <w:rsid w:val="00B0440E"/>
    <w:rsid w:val="00B30278"/>
    <w:rsid w:val="00B376E9"/>
    <w:rsid w:val="00B402DD"/>
    <w:rsid w:val="00B85514"/>
    <w:rsid w:val="00B9342C"/>
    <w:rsid w:val="00BD118C"/>
    <w:rsid w:val="00BF0E1F"/>
    <w:rsid w:val="00BF6A5A"/>
    <w:rsid w:val="00C22CB9"/>
    <w:rsid w:val="00C3016F"/>
    <w:rsid w:val="00C56BC0"/>
    <w:rsid w:val="00C737EE"/>
    <w:rsid w:val="00C848FA"/>
    <w:rsid w:val="00C876CE"/>
    <w:rsid w:val="00C90D81"/>
    <w:rsid w:val="00C91514"/>
    <w:rsid w:val="00CA6EBA"/>
    <w:rsid w:val="00CD1EC1"/>
    <w:rsid w:val="00CE095A"/>
    <w:rsid w:val="00D27FF1"/>
    <w:rsid w:val="00D378AB"/>
    <w:rsid w:val="00D65FBE"/>
    <w:rsid w:val="00DC3703"/>
    <w:rsid w:val="00DE57B7"/>
    <w:rsid w:val="00DF0EED"/>
    <w:rsid w:val="00DF260F"/>
    <w:rsid w:val="00E137A9"/>
    <w:rsid w:val="00E25EEE"/>
    <w:rsid w:val="00E34543"/>
    <w:rsid w:val="00E40448"/>
    <w:rsid w:val="00E44A33"/>
    <w:rsid w:val="00E5592B"/>
    <w:rsid w:val="00E823CC"/>
    <w:rsid w:val="00E86B24"/>
    <w:rsid w:val="00E96CC1"/>
    <w:rsid w:val="00EB2935"/>
    <w:rsid w:val="00EB5FF7"/>
    <w:rsid w:val="00EC3702"/>
    <w:rsid w:val="00ED09A4"/>
    <w:rsid w:val="00F04538"/>
    <w:rsid w:val="00F04AEB"/>
    <w:rsid w:val="00F15B6B"/>
    <w:rsid w:val="00F2763A"/>
    <w:rsid w:val="00F30003"/>
    <w:rsid w:val="00F516F1"/>
    <w:rsid w:val="00F62058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65F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575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3294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patricia.byrne@crowncommercial.gov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tel:0776892137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E83BB-2A58-4CEA-86DC-063FA83E5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2020-09-04T11:36:00Z</dcterms:created>
  <dcterms:modified xsi:type="dcterms:W3CDTF">2020-10-07T11:44:00Z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